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95" w:rsidRDefault="003A3295" w:rsidP="003A329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Условия реализации </w:t>
      </w:r>
      <w:r w:rsidR="003E371B">
        <w:rPr>
          <w:rFonts w:ascii="Times New Roman" w:hAnsi="Times New Roman" w:cs="Times New Roman"/>
          <w:sz w:val="32"/>
          <w:szCs w:val="32"/>
        </w:rPr>
        <w:t>образовательных программ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34A4" w:rsidRPr="003A3295" w:rsidRDefault="003A3295" w:rsidP="003A3295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МАДОУ «Детский сад №24» г. Стерлитамак РБ</w:t>
      </w:r>
    </w:p>
    <w:tbl>
      <w:tblPr>
        <w:tblW w:w="951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563"/>
        <w:gridCol w:w="5387"/>
      </w:tblGrid>
      <w:tr w:rsidR="003A3295" w:rsidRPr="005D557D" w:rsidTr="00A17A25">
        <w:trPr>
          <w:trHeight w:val="276"/>
        </w:trPr>
        <w:tc>
          <w:tcPr>
            <w:tcW w:w="560" w:type="dxa"/>
            <w:shd w:val="clear" w:color="auto" w:fill="auto"/>
            <w:noWrap/>
            <w:hideMark/>
          </w:tcPr>
          <w:p w:rsidR="003A3295" w:rsidRPr="005D557D" w:rsidRDefault="003A3295" w:rsidP="00A1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57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63" w:type="dxa"/>
            <w:shd w:val="clear" w:color="auto" w:fill="auto"/>
            <w:noWrap/>
            <w:hideMark/>
          </w:tcPr>
          <w:p w:rsidR="003A3295" w:rsidRPr="005D557D" w:rsidRDefault="003A3295" w:rsidP="00A1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57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:rsidR="003A3295" w:rsidRPr="005D557D" w:rsidRDefault="003A3295" w:rsidP="00A17A2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D557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A3295" w:rsidRPr="005D557D" w:rsidTr="00A17A25">
        <w:trPr>
          <w:trHeight w:val="276"/>
        </w:trPr>
        <w:tc>
          <w:tcPr>
            <w:tcW w:w="560" w:type="dxa"/>
            <w:shd w:val="clear" w:color="auto" w:fill="auto"/>
            <w:noWrap/>
            <w:hideMark/>
          </w:tcPr>
          <w:p w:rsidR="003A3295" w:rsidRPr="00507621" w:rsidRDefault="003A3295" w:rsidP="00A1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621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563" w:type="dxa"/>
            <w:shd w:val="clear" w:color="auto" w:fill="auto"/>
            <w:noWrap/>
            <w:hideMark/>
          </w:tcPr>
          <w:p w:rsidR="003A3295" w:rsidRPr="003E371B" w:rsidRDefault="003E371B" w:rsidP="00A1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371B">
              <w:rPr>
                <w:rFonts w:ascii="Times New Roman" w:eastAsia="Times New Roman" w:hAnsi="Times New Roman" w:cs="Times New Roman"/>
                <w:color w:val="000000"/>
              </w:rPr>
              <w:t>Основная о</w:t>
            </w:r>
            <w:r w:rsidRPr="003E371B">
              <w:rPr>
                <w:rFonts w:ascii="Times New Roman" w:hAnsi="Times New Roman" w:cs="Times New Roman"/>
              </w:rPr>
              <w:t>бразовательная программа дошкольного образования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:rsidR="003A3295" w:rsidRPr="005D557D" w:rsidRDefault="003A3295" w:rsidP="00A17A2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A3295" w:rsidRPr="005D557D" w:rsidTr="00A17A25">
        <w:trPr>
          <w:trHeight w:val="1684"/>
        </w:trPr>
        <w:tc>
          <w:tcPr>
            <w:tcW w:w="560" w:type="dxa"/>
            <w:shd w:val="clear" w:color="auto" w:fill="auto"/>
            <w:noWrap/>
            <w:hideMark/>
          </w:tcPr>
          <w:p w:rsidR="003A3295" w:rsidRPr="00507621" w:rsidRDefault="003A3295" w:rsidP="00A1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621">
              <w:rPr>
                <w:rFonts w:ascii="Times New Roman" w:eastAsia="Times New Roman" w:hAnsi="Times New Roman" w:cs="Times New Roman"/>
                <w:b/>
              </w:rPr>
              <w:t>1.1</w:t>
            </w:r>
          </w:p>
        </w:tc>
        <w:tc>
          <w:tcPr>
            <w:tcW w:w="3563" w:type="dxa"/>
            <w:shd w:val="clear" w:color="auto" w:fill="auto"/>
            <w:noWrap/>
            <w:hideMark/>
          </w:tcPr>
          <w:p w:rsidR="003A3295" w:rsidRPr="005D557D" w:rsidRDefault="003A3295" w:rsidP="00A1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7D">
              <w:rPr>
                <w:rFonts w:ascii="Times New Roman" w:eastAsia="Times New Roman" w:hAnsi="Times New Roman" w:cs="Times New Roman"/>
              </w:rPr>
              <w:t>Направление познавательно-речевое</w:t>
            </w:r>
          </w:p>
        </w:tc>
        <w:tc>
          <w:tcPr>
            <w:tcW w:w="5387" w:type="dxa"/>
            <w:shd w:val="clear" w:color="auto" w:fill="auto"/>
            <w:hideMark/>
          </w:tcPr>
          <w:p w:rsidR="003A3295" w:rsidRPr="005D557D" w:rsidRDefault="003A3295" w:rsidP="00A17A25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50762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Группы:</w:t>
            </w:r>
            <w:r w:rsidRPr="005D557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стенка детская "Центр экспериментирования", стенка детская "Центр чтения художественной литературы", стенка детская "Центр речевого развития", детская стенка "Центр конструирования", центр "Сенсорного развития", Стенка-центр "Экологического развития"</w:t>
            </w:r>
            <w:proofErr w:type="gramEnd"/>
          </w:p>
        </w:tc>
      </w:tr>
      <w:tr w:rsidR="003A3295" w:rsidRPr="005D557D" w:rsidTr="00A17A25">
        <w:trPr>
          <w:trHeight w:val="1387"/>
        </w:trPr>
        <w:tc>
          <w:tcPr>
            <w:tcW w:w="560" w:type="dxa"/>
            <w:shd w:val="clear" w:color="auto" w:fill="auto"/>
            <w:noWrap/>
            <w:hideMark/>
          </w:tcPr>
          <w:p w:rsidR="003A3295" w:rsidRPr="00507621" w:rsidRDefault="003A3295" w:rsidP="00A1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621">
              <w:rPr>
                <w:rFonts w:ascii="Times New Roman" w:eastAsia="Times New Roman" w:hAnsi="Times New Roman" w:cs="Times New Roman"/>
                <w:b/>
              </w:rPr>
              <w:t>1.2</w:t>
            </w:r>
          </w:p>
        </w:tc>
        <w:tc>
          <w:tcPr>
            <w:tcW w:w="3563" w:type="dxa"/>
            <w:shd w:val="clear" w:color="auto" w:fill="auto"/>
            <w:noWrap/>
            <w:hideMark/>
          </w:tcPr>
          <w:p w:rsidR="003A3295" w:rsidRPr="005D557D" w:rsidRDefault="003A3295" w:rsidP="00A1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7D">
              <w:rPr>
                <w:rFonts w:ascii="Times New Roman" w:eastAsia="Times New Roman" w:hAnsi="Times New Roman" w:cs="Times New Roman"/>
              </w:rPr>
              <w:t>Направление социально-личностное</w:t>
            </w:r>
          </w:p>
        </w:tc>
        <w:tc>
          <w:tcPr>
            <w:tcW w:w="5387" w:type="dxa"/>
            <w:shd w:val="clear" w:color="auto" w:fill="auto"/>
            <w:hideMark/>
          </w:tcPr>
          <w:p w:rsidR="003A3295" w:rsidRPr="005D557D" w:rsidRDefault="003A3295" w:rsidP="00A17A25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50762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Группы:</w:t>
            </w:r>
            <w:r w:rsidRPr="005D557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стенка детская "Центр безопасности", стенка детская "Центры ПДД, ОБЖ", детская мягкая мебель "Центры эмоции",  сухой бассейн, мягкие игры (развивающие, настольные), магнитофоны.</w:t>
            </w:r>
            <w:proofErr w:type="gramEnd"/>
          </w:p>
        </w:tc>
      </w:tr>
      <w:tr w:rsidR="003A3295" w:rsidRPr="005D557D" w:rsidTr="00A17A25">
        <w:trPr>
          <w:trHeight w:val="1571"/>
        </w:trPr>
        <w:tc>
          <w:tcPr>
            <w:tcW w:w="560" w:type="dxa"/>
            <w:shd w:val="clear" w:color="auto" w:fill="auto"/>
            <w:noWrap/>
            <w:hideMark/>
          </w:tcPr>
          <w:p w:rsidR="003A3295" w:rsidRPr="00507621" w:rsidRDefault="003A3295" w:rsidP="00A1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621">
              <w:rPr>
                <w:rFonts w:ascii="Times New Roman" w:eastAsia="Times New Roman" w:hAnsi="Times New Roman" w:cs="Times New Roman"/>
                <w:b/>
              </w:rPr>
              <w:t>1.3</w:t>
            </w:r>
          </w:p>
        </w:tc>
        <w:tc>
          <w:tcPr>
            <w:tcW w:w="3563" w:type="dxa"/>
            <w:shd w:val="clear" w:color="auto" w:fill="auto"/>
            <w:hideMark/>
          </w:tcPr>
          <w:p w:rsidR="003A3295" w:rsidRPr="005D557D" w:rsidRDefault="003A3295" w:rsidP="00A1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7D">
              <w:rPr>
                <w:rFonts w:ascii="Times New Roman" w:eastAsia="Times New Roman" w:hAnsi="Times New Roman" w:cs="Times New Roman"/>
              </w:rPr>
              <w:t>Направление художественно-эстетическое развитие</w:t>
            </w:r>
          </w:p>
        </w:tc>
        <w:tc>
          <w:tcPr>
            <w:tcW w:w="5387" w:type="dxa"/>
            <w:shd w:val="clear" w:color="auto" w:fill="auto"/>
            <w:hideMark/>
          </w:tcPr>
          <w:p w:rsidR="003A3295" w:rsidRPr="005D557D" w:rsidRDefault="003A3295" w:rsidP="00A17A2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507621">
              <w:rPr>
                <w:rFonts w:ascii="Times New Roman" w:eastAsia="Times New Roman" w:hAnsi="Times New Roman" w:cs="Times New Roman"/>
                <w:b/>
              </w:rPr>
              <w:t>Группы:</w:t>
            </w:r>
            <w:r w:rsidRPr="005D557D">
              <w:rPr>
                <w:rFonts w:ascii="Times New Roman" w:eastAsia="Times New Roman" w:hAnsi="Times New Roman" w:cs="Times New Roman"/>
              </w:rPr>
              <w:t xml:space="preserve"> стенка детская "Музыкальный центр", стенка детская "Центр художественного творчества", театральные уголки, центр эмоционального развития                   </w:t>
            </w:r>
            <w:r w:rsidRPr="00507621">
              <w:rPr>
                <w:rFonts w:ascii="Times New Roman" w:eastAsia="Times New Roman" w:hAnsi="Times New Roman" w:cs="Times New Roman"/>
                <w:b/>
              </w:rPr>
              <w:t>Музыкальный зал:</w:t>
            </w:r>
            <w:r w:rsidRPr="005D557D">
              <w:rPr>
                <w:rFonts w:ascii="Times New Roman" w:eastAsia="Times New Roman" w:hAnsi="Times New Roman" w:cs="Times New Roman"/>
              </w:rPr>
              <w:t xml:space="preserve"> пианино, музыкальный центр, аккордеон, детские музыкальные инструменты, телевизор с DVD-проигрывателем, микрофоны</w:t>
            </w:r>
            <w:proofErr w:type="gramEnd"/>
          </w:p>
        </w:tc>
      </w:tr>
      <w:tr w:rsidR="003A3295" w:rsidRPr="005D557D" w:rsidTr="00A17A25">
        <w:trPr>
          <w:trHeight w:val="1551"/>
        </w:trPr>
        <w:tc>
          <w:tcPr>
            <w:tcW w:w="560" w:type="dxa"/>
            <w:shd w:val="clear" w:color="auto" w:fill="auto"/>
            <w:noWrap/>
            <w:hideMark/>
          </w:tcPr>
          <w:p w:rsidR="003A3295" w:rsidRPr="00507621" w:rsidRDefault="003A3295" w:rsidP="00A1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621">
              <w:rPr>
                <w:rFonts w:ascii="Times New Roman" w:eastAsia="Times New Roman" w:hAnsi="Times New Roman" w:cs="Times New Roman"/>
                <w:b/>
              </w:rPr>
              <w:t>1.4</w:t>
            </w:r>
          </w:p>
        </w:tc>
        <w:tc>
          <w:tcPr>
            <w:tcW w:w="3563" w:type="dxa"/>
            <w:shd w:val="clear" w:color="auto" w:fill="auto"/>
            <w:hideMark/>
          </w:tcPr>
          <w:p w:rsidR="003A3295" w:rsidRPr="005D557D" w:rsidRDefault="003A3295" w:rsidP="00A1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7D">
              <w:rPr>
                <w:rFonts w:ascii="Times New Roman" w:eastAsia="Times New Roman" w:hAnsi="Times New Roman" w:cs="Times New Roman"/>
              </w:rPr>
              <w:t>Направление физкультурно-оздоровительное</w:t>
            </w:r>
          </w:p>
        </w:tc>
        <w:tc>
          <w:tcPr>
            <w:tcW w:w="5387" w:type="dxa"/>
            <w:shd w:val="clear" w:color="auto" w:fill="auto"/>
            <w:hideMark/>
          </w:tcPr>
          <w:p w:rsidR="003A3295" w:rsidRPr="005D557D" w:rsidRDefault="003A3295" w:rsidP="00A17A2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507621">
              <w:rPr>
                <w:rFonts w:ascii="Times New Roman" w:eastAsia="Times New Roman" w:hAnsi="Times New Roman" w:cs="Times New Roman"/>
                <w:b/>
              </w:rPr>
              <w:t>Группы:</w:t>
            </w:r>
            <w:r w:rsidRPr="005D557D">
              <w:rPr>
                <w:rFonts w:ascii="Times New Roman" w:eastAsia="Times New Roman" w:hAnsi="Times New Roman" w:cs="Times New Roman"/>
              </w:rPr>
              <w:t xml:space="preserve"> стенка детская "Центр здоровья", стенка детская "Центр двигательной активности"                  </w:t>
            </w:r>
            <w:r w:rsidRPr="00507621">
              <w:rPr>
                <w:rFonts w:ascii="Times New Roman" w:eastAsia="Times New Roman" w:hAnsi="Times New Roman" w:cs="Times New Roman"/>
                <w:b/>
              </w:rPr>
              <w:t>Спортивный зал:</w:t>
            </w:r>
            <w:r w:rsidRPr="005D557D">
              <w:rPr>
                <w:rFonts w:ascii="Times New Roman" w:eastAsia="Times New Roman" w:hAnsi="Times New Roman" w:cs="Times New Roman"/>
              </w:rPr>
              <w:t xml:space="preserve"> шведская стенка, маты, мячи,  гимнастические палки, скакалки, скамейки, </w:t>
            </w:r>
            <w:proofErr w:type="spellStart"/>
            <w:r w:rsidRPr="005D557D">
              <w:rPr>
                <w:rFonts w:ascii="Times New Roman" w:eastAsia="Times New Roman" w:hAnsi="Times New Roman" w:cs="Times New Roman"/>
              </w:rPr>
              <w:t>дартс</w:t>
            </w:r>
            <w:proofErr w:type="spellEnd"/>
            <w:r w:rsidRPr="005D557D">
              <w:rPr>
                <w:rFonts w:ascii="Times New Roman" w:eastAsia="Times New Roman" w:hAnsi="Times New Roman" w:cs="Times New Roman"/>
              </w:rPr>
              <w:t xml:space="preserve"> и др.</w:t>
            </w:r>
            <w:proofErr w:type="gramEnd"/>
          </w:p>
        </w:tc>
      </w:tr>
      <w:tr w:rsidR="003A3295" w:rsidRPr="005D557D" w:rsidTr="00A17A25">
        <w:trPr>
          <w:trHeight w:val="2912"/>
        </w:trPr>
        <w:tc>
          <w:tcPr>
            <w:tcW w:w="560" w:type="dxa"/>
            <w:shd w:val="clear" w:color="auto" w:fill="auto"/>
            <w:noWrap/>
            <w:hideMark/>
          </w:tcPr>
          <w:p w:rsidR="003A3295" w:rsidRPr="00507621" w:rsidRDefault="003A3295" w:rsidP="00A1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621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563" w:type="dxa"/>
            <w:shd w:val="clear" w:color="auto" w:fill="auto"/>
            <w:hideMark/>
          </w:tcPr>
          <w:p w:rsidR="003A3295" w:rsidRPr="003E371B" w:rsidRDefault="003E371B" w:rsidP="00A1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371B">
              <w:rPr>
                <w:rFonts w:ascii="Times New Roman" w:eastAsia="Times New Roman" w:hAnsi="Times New Roman" w:cs="Times New Roman"/>
                <w:color w:val="000000"/>
              </w:rPr>
              <w:t>Адаптивная основная о</w:t>
            </w:r>
            <w:r w:rsidRPr="003E371B">
              <w:rPr>
                <w:rFonts w:ascii="Times New Roman" w:hAnsi="Times New Roman" w:cs="Times New Roman"/>
              </w:rPr>
              <w:t>бразовательная программа дошкольного образования для детей с ограниченными возможностями здоровья (с нарушениями речи)</w:t>
            </w:r>
          </w:p>
        </w:tc>
        <w:tc>
          <w:tcPr>
            <w:tcW w:w="5387" w:type="dxa"/>
            <w:shd w:val="clear" w:color="auto" w:fill="auto"/>
            <w:hideMark/>
          </w:tcPr>
          <w:p w:rsidR="003A3295" w:rsidRDefault="003A3295" w:rsidP="00A17A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07621">
              <w:rPr>
                <w:rFonts w:ascii="Times New Roman" w:eastAsia="Times New Roman" w:hAnsi="Times New Roman" w:cs="Times New Roman"/>
                <w:b/>
              </w:rPr>
              <w:t>Группы:</w:t>
            </w:r>
            <w:r w:rsidRPr="005D557D">
              <w:rPr>
                <w:rFonts w:ascii="Times New Roman" w:eastAsia="Times New Roman" w:hAnsi="Times New Roman" w:cs="Times New Roman"/>
              </w:rPr>
              <w:t xml:space="preserve"> уголок для индивидуальных занятий, пособия для коррекции речи, игровые пособия по развитию дыхания, материал для развития мелкой моторики, мягкие модули, детская мебель, му</w:t>
            </w:r>
            <w:r>
              <w:rPr>
                <w:rFonts w:ascii="Times New Roman" w:eastAsia="Times New Roman" w:hAnsi="Times New Roman" w:cs="Times New Roman"/>
              </w:rPr>
              <w:t>зыкальный центр, учебная доска.</w:t>
            </w:r>
          </w:p>
          <w:p w:rsidR="003A3295" w:rsidRPr="005D557D" w:rsidRDefault="003A3295" w:rsidP="00A17A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07621">
              <w:rPr>
                <w:rFonts w:ascii="Times New Roman" w:eastAsia="Times New Roman" w:hAnsi="Times New Roman" w:cs="Times New Roman"/>
                <w:b/>
              </w:rPr>
              <w:t>Логопедический кабинет:</w:t>
            </w:r>
            <w:r w:rsidRPr="005D557D">
              <w:rPr>
                <w:rFonts w:ascii="Times New Roman" w:eastAsia="Times New Roman" w:hAnsi="Times New Roman" w:cs="Times New Roman"/>
              </w:rPr>
              <w:t xml:space="preserve"> инструментарий для обследования, иллюстративный материал, ноутбук, компьютерные обучающие программы (игры), учебная доска, развивающие игры и пособия на группы звуков, центр воды и песка</w:t>
            </w:r>
          </w:p>
        </w:tc>
      </w:tr>
    </w:tbl>
    <w:p w:rsidR="003A3295" w:rsidRDefault="003A3295" w:rsidP="005D557D"/>
    <w:p w:rsidR="003A3295" w:rsidRPr="005D557D" w:rsidRDefault="003A3295" w:rsidP="005D557D"/>
    <w:sectPr w:rsidR="003A3295" w:rsidRPr="005D557D" w:rsidSect="00507621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57D"/>
    <w:rsid w:val="000C7523"/>
    <w:rsid w:val="003A3295"/>
    <w:rsid w:val="003E371B"/>
    <w:rsid w:val="004F093F"/>
    <w:rsid w:val="00507621"/>
    <w:rsid w:val="005D557D"/>
    <w:rsid w:val="0078613F"/>
    <w:rsid w:val="00B8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275</Words>
  <Characters>1572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6</cp:revision>
  <dcterms:created xsi:type="dcterms:W3CDTF">2014-03-24T12:04:00Z</dcterms:created>
  <dcterms:modified xsi:type="dcterms:W3CDTF">2022-01-05T06:34:00Z</dcterms:modified>
</cp:coreProperties>
</file>